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F36" w:rsidRPr="00B021F4" w:rsidRDefault="004B0F8F" w:rsidP="00F51E33">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Thực hiện nhiệm vụ năm học 2022-2023</w:t>
      </w:r>
      <w:r w:rsidR="00950F36" w:rsidRPr="00B021F4">
        <w:rPr>
          <w:rFonts w:ascii="Times New Roman" w:eastAsia="Times New Roman" w:hAnsi="Times New Roman" w:cs="Times New Roman"/>
          <w:bCs/>
          <w:sz w:val="28"/>
          <w:szCs w:val="28"/>
        </w:rPr>
        <w:t xml:space="preserve"> và nhằm đảm bảo sức khoẻ để các bé có điều kiện vui chơi, học tập tốt, phát hiện kịp thời các bệnh tật để có biện ph</w:t>
      </w:r>
      <w:r w:rsidR="00F226F6">
        <w:rPr>
          <w:rFonts w:ascii="Times New Roman" w:eastAsia="Times New Roman" w:hAnsi="Times New Roman" w:cs="Times New Roman"/>
          <w:bCs/>
          <w:sz w:val="28"/>
          <w:szCs w:val="28"/>
        </w:rPr>
        <w:t>áp chữa trị. Hôm nay,</w:t>
      </w:r>
      <w:r>
        <w:rPr>
          <w:rFonts w:ascii="Times New Roman" w:eastAsia="Times New Roman" w:hAnsi="Times New Roman" w:cs="Times New Roman"/>
          <w:bCs/>
          <w:sz w:val="28"/>
          <w:szCs w:val="28"/>
        </w:rPr>
        <w:t xml:space="preserve"> ngày 20/3/2023</w:t>
      </w:r>
      <w:r w:rsidR="0058724E" w:rsidRPr="00B021F4">
        <w:rPr>
          <w:rFonts w:ascii="Times New Roman" w:eastAsia="Times New Roman" w:hAnsi="Times New Roman" w:cs="Times New Roman"/>
          <w:bCs/>
          <w:sz w:val="28"/>
          <w:szCs w:val="28"/>
        </w:rPr>
        <w:t xml:space="preserve"> trường mầm non </w:t>
      </w:r>
      <w:r>
        <w:rPr>
          <w:rFonts w:ascii="Times New Roman" w:eastAsia="Times New Roman" w:hAnsi="Times New Roman" w:cs="Times New Roman"/>
          <w:bCs/>
          <w:sz w:val="28"/>
          <w:szCs w:val="28"/>
        </w:rPr>
        <w:t>Họa Mi</w:t>
      </w:r>
      <w:r w:rsidR="00F310FC" w:rsidRPr="00B021F4">
        <w:rPr>
          <w:rFonts w:ascii="Times New Roman" w:eastAsia="Times New Roman" w:hAnsi="Times New Roman" w:cs="Times New Roman"/>
          <w:bCs/>
          <w:sz w:val="28"/>
          <w:szCs w:val="28"/>
        </w:rPr>
        <w:t xml:space="preserve"> </w:t>
      </w:r>
      <w:r w:rsidR="00F226F6">
        <w:rPr>
          <w:rFonts w:ascii="Times New Roman" w:eastAsia="Times New Roman" w:hAnsi="Times New Roman" w:cs="Times New Roman"/>
          <w:bCs/>
          <w:sz w:val="28"/>
          <w:szCs w:val="28"/>
        </w:rPr>
        <w:t>phối hợp với T</w:t>
      </w:r>
      <w:r w:rsidR="00950F36" w:rsidRPr="00B021F4">
        <w:rPr>
          <w:rFonts w:ascii="Times New Roman" w:eastAsia="Times New Roman" w:hAnsi="Times New Roman" w:cs="Times New Roman"/>
          <w:bCs/>
          <w:sz w:val="28"/>
          <w:szCs w:val="28"/>
        </w:rPr>
        <w:t>rạ</w:t>
      </w:r>
      <w:r>
        <w:rPr>
          <w:rFonts w:ascii="Times New Roman" w:eastAsia="Times New Roman" w:hAnsi="Times New Roman" w:cs="Times New Roman"/>
          <w:bCs/>
          <w:sz w:val="28"/>
          <w:szCs w:val="28"/>
        </w:rPr>
        <w:t>m y tế xã Bình</w:t>
      </w:r>
      <w:r w:rsidR="00BB3484">
        <w:rPr>
          <w:rFonts w:ascii="Times New Roman" w:eastAsia="Times New Roman" w:hAnsi="Times New Roman" w:cs="Times New Roman"/>
          <w:bCs/>
          <w:sz w:val="28"/>
          <w:szCs w:val="28"/>
        </w:rPr>
        <w:t xml:space="preserve"> Khê</w:t>
      </w:r>
      <w:r w:rsidR="00F310FC" w:rsidRPr="00B021F4">
        <w:rPr>
          <w:rFonts w:ascii="Times New Roman" w:eastAsia="Times New Roman" w:hAnsi="Times New Roman" w:cs="Times New Roman"/>
          <w:bCs/>
          <w:sz w:val="28"/>
          <w:szCs w:val="28"/>
        </w:rPr>
        <w:t xml:space="preserve"> đã tổ chứ</w:t>
      </w:r>
      <w:r w:rsidR="00BB3484">
        <w:rPr>
          <w:rFonts w:ascii="Times New Roman" w:eastAsia="Times New Roman" w:hAnsi="Times New Roman" w:cs="Times New Roman"/>
          <w:bCs/>
          <w:sz w:val="28"/>
          <w:szCs w:val="28"/>
        </w:rPr>
        <w:t>c khám sức khỏe</w:t>
      </w:r>
      <w:r>
        <w:rPr>
          <w:rFonts w:ascii="Times New Roman" w:eastAsia="Times New Roman" w:hAnsi="Times New Roman" w:cs="Times New Roman"/>
          <w:bCs/>
          <w:sz w:val="28"/>
          <w:szCs w:val="28"/>
        </w:rPr>
        <w:t xml:space="preserve"> định kỳ</w:t>
      </w:r>
      <w:r w:rsidR="00BB348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lần II</w:t>
      </w:r>
      <w:r w:rsidR="00E532EE">
        <w:rPr>
          <w:rFonts w:ascii="Times New Roman" w:eastAsia="Times New Roman" w:hAnsi="Times New Roman" w:cs="Times New Roman"/>
          <w:bCs/>
          <w:sz w:val="28"/>
          <w:szCs w:val="28"/>
        </w:rPr>
        <w:t xml:space="preserve"> </w:t>
      </w:r>
      <w:r w:rsidR="00950F36" w:rsidRPr="00B021F4">
        <w:rPr>
          <w:rFonts w:ascii="Times New Roman" w:eastAsia="Times New Roman" w:hAnsi="Times New Roman" w:cs="Times New Roman"/>
          <w:bCs/>
          <w:sz w:val="28"/>
          <w:szCs w:val="28"/>
        </w:rPr>
        <w:t>cho học sinh toàn trường.</w:t>
      </w:r>
    </w:p>
    <w:p w:rsidR="00950F36" w:rsidRPr="00B021F4" w:rsidRDefault="00950F36" w:rsidP="00F51E33">
      <w:pPr>
        <w:shd w:val="clear" w:color="auto" w:fill="FFFFFF"/>
        <w:spacing w:after="0" w:line="240" w:lineRule="auto"/>
        <w:jc w:val="both"/>
        <w:rPr>
          <w:rFonts w:ascii="Times New Roman" w:eastAsia="Times New Roman" w:hAnsi="Times New Roman" w:cs="Times New Roman"/>
          <w:sz w:val="28"/>
          <w:szCs w:val="28"/>
        </w:rPr>
      </w:pPr>
      <w:r w:rsidRPr="00B021F4">
        <w:rPr>
          <w:rFonts w:ascii="Times New Roman" w:eastAsia="Times New Roman" w:hAnsi="Times New Roman" w:cs="Times New Roman"/>
          <w:sz w:val="28"/>
          <w:szCs w:val="28"/>
        </w:rPr>
        <w:t>         Để chuẩn bị tốt ch</w:t>
      </w:r>
      <w:r w:rsidR="004B0F8F">
        <w:rPr>
          <w:rFonts w:ascii="Times New Roman" w:eastAsia="Times New Roman" w:hAnsi="Times New Roman" w:cs="Times New Roman"/>
          <w:sz w:val="28"/>
          <w:szCs w:val="28"/>
        </w:rPr>
        <w:t>o công tác khám sức khỏe lần II</w:t>
      </w:r>
      <w:r w:rsidRPr="00B021F4">
        <w:rPr>
          <w:rFonts w:ascii="Times New Roman" w:eastAsia="Times New Roman" w:hAnsi="Times New Roman" w:cs="Times New Roman"/>
          <w:sz w:val="28"/>
          <w:szCs w:val="28"/>
        </w:rPr>
        <w:t xml:space="preserve"> của trẻ. Ban giám hiệu nhà trường, nhân viên y tế và giáo viên các lớp đã thông báo lịch khám sức khỏe đến 100% phụ huynh học sinh các lớp. Nhà trường chuẩn bị đầy đủ về phòng khám cũng như các trang thiết bị cần thiết, nhằm tạo điều kiện tốt nhất cho các y, bác sỹ làm việc.</w:t>
      </w:r>
    </w:p>
    <w:p w:rsidR="00950F36" w:rsidRPr="00B021F4" w:rsidRDefault="00950F36" w:rsidP="00F51E33">
      <w:pPr>
        <w:shd w:val="clear" w:color="auto" w:fill="FFFFFF"/>
        <w:spacing w:after="0" w:line="240" w:lineRule="auto"/>
        <w:ind w:firstLine="720"/>
        <w:jc w:val="both"/>
        <w:rPr>
          <w:rFonts w:ascii="Times New Roman" w:eastAsia="Times New Roman" w:hAnsi="Times New Roman" w:cs="Times New Roman"/>
          <w:sz w:val="28"/>
          <w:szCs w:val="28"/>
        </w:rPr>
      </w:pPr>
      <w:r w:rsidRPr="00B021F4">
        <w:rPr>
          <w:rFonts w:ascii="Times New Roman" w:eastAsia="Times New Roman" w:hAnsi="Times New Roman" w:cs="Times New Roman"/>
          <w:sz w:val="28"/>
          <w:szCs w:val="28"/>
        </w:rPr>
        <w:t>Trong buổi khám, các bé được cân, đo, khám bệnh và  được nghe các bác sỹ</w:t>
      </w:r>
      <w:r w:rsidR="00F310FC" w:rsidRPr="00B021F4">
        <w:rPr>
          <w:rFonts w:ascii="Times New Roman" w:eastAsia="Times New Roman" w:hAnsi="Times New Roman" w:cs="Times New Roman"/>
          <w:sz w:val="28"/>
          <w:szCs w:val="28"/>
        </w:rPr>
        <w:t xml:space="preserve">, y </w:t>
      </w:r>
      <w:r w:rsidR="004B0F8F">
        <w:rPr>
          <w:rFonts w:ascii="Times New Roman" w:eastAsia="Times New Roman" w:hAnsi="Times New Roman" w:cs="Times New Roman"/>
          <w:sz w:val="28"/>
          <w:szCs w:val="28"/>
        </w:rPr>
        <w:t xml:space="preserve">sĩ của Trạm y tế xã Bình </w:t>
      </w:r>
      <w:r w:rsidR="00F310FC" w:rsidRPr="00B021F4">
        <w:rPr>
          <w:rFonts w:ascii="Times New Roman" w:eastAsia="Times New Roman" w:hAnsi="Times New Roman" w:cs="Times New Roman"/>
          <w:sz w:val="28"/>
          <w:szCs w:val="28"/>
        </w:rPr>
        <w:t>Khê</w:t>
      </w:r>
      <w:r w:rsidRPr="00B021F4">
        <w:rPr>
          <w:rFonts w:ascii="Times New Roman" w:eastAsia="Times New Roman" w:hAnsi="Times New Roman" w:cs="Times New Roman"/>
          <w:sz w:val="28"/>
          <w:szCs w:val="28"/>
        </w:rPr>
        <w:t xml:space="preserve"> tuyên truyền phổ biến về cách phòng chống các dịch bệnh theo mùa. </w:t>
      </w:r>
    </w:p>
    <w:p w:rsidR="00E36A3C" w:rsidRPr="00E36A3C" w:rsidRDefault="00B021F4" w:rsidP="00E36A3C">
      <w:pPr>
        <w:shd w:val="clear" w:color="auto" w:fill="FFFFFF"/>
        <w:spacing w:after="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Trong buổi kh</w:t>
      </w:r>
      <w:r w:rsidR="004B0F8F">
        <w:rPr>
          <w:rFonts w:ascii="Times New Roman" w:eastAsia="Times New Roman" w:hAnsi="Times New Roman" w:cs="Times New Roman"/>
          <w:sz w:val="28"/>
          <w:szCs w:val="28"/>
        </w:rPr>
        <w:t>ám sức khỏe đợt II này đã có 184/184</w:t>
      </w:r>
      <w:r w:rsidR="00950F36" w:rsidRPr="00B021F4">
        <w:rPr>
          <w:rFonts w:ascii="Times New Roman" w:eastAsia="Times New Roman" w:hAnsi="Times New Roman" w:cs="Times New Roman"/>
          <w:sz w:val="28"/>
          <w:szCs w:val="28"/>
        </w:rPr>
        <w:t xml:space="preserve"> cháu được khám chiếm 100</w:t>
      </w:r>
      <w:r w:rsidR="00E36A3C">
        <w:rPr>
          <w:rFonts w:ascii="Times New Roman" w:eastAsia="Times New Roman" w:hAnsi="Times New Roman" w:cs="Times New Roman"/>
          <w:sz w:val="28"/>
          <w:szCs w:val="28"/>
        </w:rPr>
        <w:t xml:space="preserve">% số học sinh trong toàn trường </w:t>
      </w:r>
      <w:r w:rsidR="00E36A3C">
        <w:rPr>
          <w:rFonts w:eastAsia="Times New Roman" w:cs="Times New Roman"/>
          <w:color w:val="205FA0"/>
          <w:szCs w:val="28"/>
        </w:rPr>
        <w:t>,</w:t>
      </w:r>
      <w:r w:rsidR="00E36A3C" w:rsidRPr="00E36A3C">
        <w:rPr>
          <w:rFonts w:ascii="Times New Roman" w:eastAsia="Times New Roman" w:hAnsi="Times New Roman" w:cs="Times New Roman"/>
          <w:sz w:val="28"/>
          <w:szCs w:val="28"/>
        </w:rPr>
        <w:t>trong đó trẻ suy dinh dưỡng thể nhẹ cân là 0, trẻ suy dinh dưỡng thể thấp còi là 1/184 đạt 0.5 %, trẻ suy dinh dương thể béo phì thừa cân là 4/184 đạt 2.1 %, trẻ phát triển bình thường 179/184 đạt 97.2 %.</w:t>
      </w:r>
    </w:p>
    <w:p w:rsidR="00950F36" w:rsidRPr="00B021F4" w:rsidRDefault="00E36A3C" w:rsidP="00F51E33">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50F36" w:rsidRPr="00B021F4">
        <w:rPr>
          <w:rFonts w:ascii="Times New Roman" w:eastAsia="Times New Roman" w:hAnsi="Times New Roman" w:cs="Times New Roman"/>
          <w:sz w:val="28"/>
          <w:szCs w:val="28"/>
        </w:rPr>
        <w:t xml:space="preserve"> Qua buổi khám sức khỏe</w:t>
      </w:r>
      <w:r w:rsidR="00B021F4">
        <w:rPr>
          <w:rFonts w:ascii="Times New Roman" w:eastAsia="Times New Roman" w:hAnsi="Times New Roman" w:cs="Times New Roman"/>
          <w:sz w:val="28"/>
          <w:szCs w:val="28"/>
        </w:rPr>
        <w:t xml:space="preserve"> các bác sĩ tổng hợp kết quả cho các lớp trong toàn trường </w:t>
      </w:r>
      <w:r w:rsidR="00950F36" w:rsidRPr="00B021F4">
        <w:rPr>
          <w:rFonts w:ascii="Times New Roman" w:eastAsia="Times New Roman" w:hAnsi="Times New Roman" w:cs="Times New Roman"/>
          <w:sz w:val="28"/>
          <w:szCs w:val="28"/>
        </w:rPr>
        <w:t>các cô giáo sẽ thông báo kết quả kịp thời tới các bậc phụ huynh của trẻ để có biện pháp phù hợp</w:t>
      </w:r>
      <w:r w:rsidR="00B021F4">
        <w:rPr>
          <w:rFonts w:ascii="Times New Roman" w:eastAsia="Times New Roman" w:hAnsi="Times New Roman" w:cs="Times New Roman"/>
          <w:sz w:val="28"/>
          <w:szCs w:val="28"/>
        </w:rPr>
        <w:t xml:space="preserve"> cho việc chăm sóc, nuôi dưỡng,</w:t>
      </w:r>
      <w:r w:rsidR="00F51E33">
        <w:rPr>
          <w:rFonts w:ascii="Times New Roman" w:eastAsia="Times New Roman" w:hAnsi="Times New Roman" w:cs="Times New Roman"/>
          <w:sz w:val="28"/>
          <w:szCs w:val="28"/>
        </w:rPr>
        <w:t xml:space="preserve"> </w:t>
      </w:r>
      <w:r w:rsidR="00950F36" w:rsidRPr="00B021F4">
        <w:rPr>
          <w:rFonts w:ascii="Times New Roman" w:eastAsia="Times New Roman" w:hAnsi="Times New Roman" w:cs="Times New Roman"/>
          <w:sz w:val="28"/>
          <w:szCs w:val="28"/>
        </w:rPr>
        <w:t>phòng bệnh cho trẻ, góp phần nâng cao chất lượng chăm sóc, nuôi dưỡng trẻ. Việc khám sức khoẻ định kỳ cho trẻ là hết sức thiết thực và ý nghĩa, thông qua việc làm này đã góp phần không nhỏ vào việc nâng cao nhận thức cho giáo viên và phụ huynh về ý thức phòng chống một số bệnh thường xuất hiện theo mùa</w:t>
      </w:r>
      <w:r w:rsidR="00B021F4">
        <w:rPr>
          <w:rFonts w:ascii="Times New Roman" w:eastAsia="Times New Roman" w:hAnsi="Times New Roman" w:cs="Times New Roman"/>
          <w:sz w:val="28"/>
          <w:szCs w:val="28"/>
        </w:rPr>
        <w:t>. Đồ</w:t>
      </w:r>
      <w:r w:rsidR="00950F36" w:rsidRPr="00B021F4">
        <w:rPr>
          <w:rFonts w:ascii="Times New Roman" w:eastAsia="Times New Roman" w:hAnsi="Times New Roman" w:cs="Times New Roman"/>
          <w:sz w:val="28"/>
          <w:szCs w:val="28"/>
        </w:rPr>
        <w:t>ng thời hoạt động này đã đem lại sự phấn khởi, tin tưởng trong giáo viên và các bậc phụ huynh về một môi trường</w:t>
      </w:r>
      <w:r w:rsidR="00E532EE">
        <w:rPr>
          <w:rFonts w:ascii="Times New Roman" w:eastAsia="Times New Roman" w:hAnsi="Times New Roman" w:cs="Times New Roman"/>
          <w:sz w:val="28"/>
          <w:szCs w:val="28"/>
        </w:rPr>
        <w:t xml:space="preserve"> giáo dục an toàn và thân thiện.</w:t>
      </w:r>
      <w:r w:rsidR="00950F36" w:rsidRPr="00B021F4">
        <w:rPr>
          <w:rFonts w:ascii="Times New Roman" w:eastAsia="Times New Roman" w:hAnsi="Times New Roman" w:cs="Times New Roman"/>
          <w:sz w:val="28"/>
          <w:szCs w:val="28"/>
        </w:rPr>
        <w:t xml:space="preserve"> Đồng thời có sự phối hợp chặt chẽ giữa gia đình và nhà trường trong việc chăm sóc sức khỏe cho trẻ.</w:t>
      </w:r>
    </w:p>
    <w:p w:rsidR="004D097B" w:rsidRDefault="00BB3484" w:rsidP="00F51E33">
      <w:pPr>
        <w:jc w:val="both"/>
        <w:rPr>
          <w:rFonts w:ascii="Times New Roman" w:hAnsi="Times New Roman" w:cs="Times New Roman"/>
          <w:sz w:val="28"/>
          <w:szCs w:val="28"/>
        </w:rPr>
      </w:pPr>
      <w:r>
        <w:rPr>
          <w:rFonts w:ascii="Times New Roman" w:hAnsi="Times New Roman" w:cs="Times New Roman"/>
          <w:sz w:val="28"/>
          <w:szCs w:val="28"/>
        </w:rPr>
        <w:tab/>
      </w:r>
      <w:r w:rsidR="004D097B">
        <w:rPr>
          <w:rFonts w:ascii="Times New Roman" w:hAnsi="Times New Roman" w:cs="Times New Roman"/>
          <w:sz w:val="28"/>
          <w:szCs w:val="28"/>
        </w:rPr>
        <w:t xml:space="preserve">                     Trên đây là một số hình ảnh khám sức khỏe của trẻ</w:t>
      </w:r>
    </w:p>
    <w:p w:rsidR="004D097B" w:rsidRDefault="004D097B" w:rsidP="00F51E33">
      <w:pPr>
        <w:jc w:val="both"/>
        <w:rPr>
          <w:rFonts w:ascii="Times New Roman" w:hAnsi="Times New Roman" w:cs="Times New Roman"/>
          <w:sz w:val="28"/>
          <w:szCs w:val="28"/>
        </w:rPr>
      </w:pPr>
      <w:r w:rsidRPr="004D097B">
        <w:rPr>
          <w:rFonts w:ascii="Times New Roman" w:hAnsi="Times New Roman" w:cs="Times New Roman"/>
          <w:sz w:val="28"/>
          <w:szCs w:val="28"/>
        </w:rPr>
        <w:lastRenderedPageBreak/>
        <w:drawing>
          <wp:inline distT="0" distB="0" distL="0" distR="0">
            <wp:extent cx="6337788" cy="3701562"/>
            <wp:effectExtent l="19050" t="0" r="5862" b="0"/>
            <wp:docPr id="17" name="Picture 3" descr="C:\Users\User\Downloads\IMG_2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_2553.JPG"/>
                    <pic:cNvPicPr>
                      <a:picLocks noChangeAspect="1" noChangeArrowheads="1"/>
                    </pic:cNvPicPr>
                  </pic:nvPicPr>
                  <pic:blipFill>
                    <a:blip r:embed="rId5"/>
                    <a:srcRect/>
                    <a:stretch>
                      <a:fillRect/>
                    </a:stretch>
                  </pic:blipFill>
                  <pic:spPr bwMode="auto">
                    <a:xfrm>
                      <a:off x="0" y="0"/>
                      <a:ext cx="6357122" cy="3712854"/>
                    </a:xfrm>
                    <a:prstGeom prst="rect">
                      <a:avLst/>
                    </a:prstGeom>
                    <a:noFill/>
                    <a:ln w="9525">
                      <a:noFill/>
                      <a:miter lim="800000"/>
                      <a:headEnd/>
                      <a:tailEnd/>
                    </a:ln>
                  </pic:spPr>
                </pic:pic>
              </a:graphicData>
            </a:graphic>
          </wp:inline>
        </w:drawing>
      </w:r>
    </w:p>
    <w:p w:rsidR="00F51E33" w:rsidRDefault="004D097B" w:rsidP="00F51E33">
      <w:pPr>
        <w:jc w:val="both"/>
        <w:rPr>
          <w:rFonts w:ascii="Times New Roman" w:hAnsi="Times New Roman" w:cs="Times New Roman"/>
          <w:sz w:val="28"/>
          <w:szCs w:val="28"/>
        </w:rPr>
      </w:pPr>
      <w:r w:rsidRPr="004D097B">
        <w:rPr>
          <w:rFonts w:ascii="Times New Roman" w:hAnsi="Times New Roman" w:cs="Times New Roman"/>
          <w:sz w:val="28"/>
          <w:szCs w:val="28"/>
        </w:rPr>
        <w:drawing>
          <wp:inline distT="0" distB="0" distL="0" distR="0">
            <wp:extent cx="6341517" cy="4721470"/>
            <wp:effectExtent l="19050" t="0" r="2133" b="0"/>
            <wp:docPr id="15" name="Picture 4" descr="C:\Users\User\Downloads\IMG_2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IMG_2555.JPG"/>
                    <pic:cNvPicPr>
                      <a:picLocks noChangeAspect="1" noChangeArrowheads="1"/>
                    </pic:cNvPicPr>
                  </pic:nvPicPr>
                  <pic:blipFill>
                    <a:blip r:embed="rId6"/>
                    <a:srcRect/>
                    <a:stretch>
                      <a:fillRect/>
                    </a:stretch>
                  </pic:blipFill>
                  <pic:spPr bwMode="auto">
                    <a:xfrm>
                      <a:off x="0" y="0"/>
                      <a:ext cx="6343366" cy="4722846"/>
                    </a:xfrm>
                    <a:prstGeom prst="rect">
                      <a:avLst/>
                    </a:prstGeom>
                    <a:noFill/>
                    <a:ln w="9525">
                      <a:noFill/>
                      <a:miter lim="800000"/>
                      <a:headEnd/>
                      <a:tailEnd/>
                    </a:ln>
                  </pic:spPr>
                </pic:pic>
              </a:graphicData>
            </a:graphic>
          </wp:inline>
        </w:drawing>
      </w:r>
    </w:p>
    <w:p w:rsidR="00F51E33" w:rsidRDefault="004B0F8F" w:rsidP="00F51E33">
      <w:pPr>
        <w:jc w:val="both"/>
        <w:rPr>
          <w:rFonts w:ascii="Times New Roman" w:hAnsi="Times New Roman" w:cs="Times New Roman"/>
          <w:sz w:val="28"/>
          <w:szCs w:val="28"/>
        </w:rPr>
      </w:pPr>
      <w:r w:rsidRPr="004B0F8F">
        <w:rPr>
          <w:rFonts w:ascii="Times New Roman" w:hAnsi="Times New Roman" w:cs="Times New Roman"/>
          <w:sz w:val="28"/>
          <w:szCs w:val="28"/>
        </w:rPr>
        <w:lastRenderedPageBreak/>
        <w:drawing>
          <wp:inline distT="0" distB="0" distL="0" distR="0">
            <wp:extent cx="2961542" cy="3675185"/>
            <wp:effectExtent l="19050" t="0" r="0" b="0"/>
            <wp:docPr id="12" name="Picture 2" descr="C:\Users\User\Downloads\IMG_2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_2552.JPG"/>
                    <pic:cNvPicPr>
                      <a:picLocks noChangeAspect="1" noChangeArrowheads="1"/>
                    </pic:cNvPicPr>
                  </pic:nvPicPr>
                  <pic:blipFill>
                    <a:blip r:embed="rId7" cstate="print"/>
                    <a:srcRect/>
                    <a:stretch>
                      <a:fillRect/>
                    </a:stretch>
                  </pic:blipFill>
                  <pic:spPr bwMode="auto">
                    <a:xfrm>
                      <a:off x="0" y="0"/>
                      <a:ext cx="2965146" cy="3679658"/>
                    </a:xfrm>
                    <a:prstGeom prst="rect">
                      <a:avLst/>
                    </a:prstGeom>
                    <a:noFill/>
                    <a:ln w="9525">
                      <a:noFill/>
                      <a:miter lim="800000"/>
                      <a:headEnd/>
                      <a:tailEnd/>
                    </a:ln>
                  </pic:spPr>
                </pic:pic>
              </a:graphicData>
            </a:graphic>
          </wp:inline>
        </w:drawing>
      </w:r>
      <w:r w:rsidRPr="004B0F8F">
        <w:rPr>
          <w:rFonts w:ascii="Times New Roman" w:hAnsi="Times New Roman" w:cs="Times New Roman"/>
          <w:sz w:val="28"/>
          <w:szCs w:val="28"/>
        </w:rPr>
        <w:drawing>
          <wp:inline distT="0" distB="0" distL="0" distR="0">
            <wp:extent cx="2891204" cy="3672561"/>
            <wp:effectExtent l="19050" t="0" r="4396" b="0"/>
            <wp:docPr id="13" name="Picture 1" descr="C:\Users\User\Downloads\IMG_2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2551.JPG"/>
                    <pic:cNvPicPr>
                      <a:picLocks noChangeAspect="1" noChangeArrowheads="1"/>
                    </pic:cNvPicPr>
                  </pic:nvPicPr>
                  <pic:blipFill>
                    <a:blip r:embed="rId8" cstate="print"/>
                    <a:srcRect/>
                    <a:stretch>
                      <a:fillRect/>
                    </a:stretch>
                  </pic:blipFill>
                  <pic:spPr bwMode="auto">
                    <a:xfrm>
                      <a:off x="0" y="0"/>
                      <a:ext cx="2895254" cy="3677706"/>
                    </a:xfrm>
                    <a:prstGeom prst="rect">
                      <a:avLst/>
                    </a:prstGeom>
                    <a:noFill/>
                    <a:ln w="9525">
                      <a:noFill/>
                      <a:miter lim="800000"/>
                      <a:headEnd/>
                      <a:tailEnd/>
                    </a:ln>
                  </pic:spPr>
                </pic:pic>
              </a:graphicData>
            </a:graphic>
          </wp:inline>
        </w:drawing>
      </w:r>
    </w:p>
    <w:p w:rsidR="00F51E33" w:rsidRDefault="00F51E33" w:rsidP="00F51E33">
      <w:pPr>
        <w:jc w:val="both"/>
        <w:rPr>
          <w:rFonts w:ascii="Times New Roman" w:hAnsi="Times New Roman" w:cs="Times New Roman"/>
          <w:sz w:val="28"/>
          <w:szCs w:val="28"/>
        </w:rPr>
      </w:pPr>
    </w:p>
    <w:p w:rsidR="00F51E33" w:rsidRDefault="00F51E33" w:rsidP="00F51E33">
      <w:pPr>
        <w:jc w:val="both"/>
        <w:rPr>
          <w:rFonts w:ascii="Times New Roman" w:hAnsi="Times New Roman" w:cs="Times New Roman"/>
          <w:sz w:val="28"/>
          <w:szCs w:val="28"/>
        </w:rPr>
      </w:pPr>
    </w:p>
    <w:p w:rsidR="00F51E33" w:rsidRDefault="00F51E33" w:rsidP="00F51E33">
      <w:pPr>
        <w:jc w:val="both"/>
        <w:rPr>
          <w:rFonts w:ascii="Times New Roman" w:hAnsi="Times New Roman" w:cs="Times New Roman"/>
          <w:sz w:val="28"/>
          <w:szCs w:val="28"/>
        </w:rPr>
      </w:pPr>
    </w:p>
    <w:p w:rsidR="00F51E33" w:rsidRDefault="00F51E33" w:rsidP="00F51E33">
      <w:pPr>
        <w:jc w:val="both"/>
        <w:rPr>
          <w:rFonts w:ascii="Times New Roman" w:hAnsi="Times New Roman" w:cs="Times New Roman"/>
          <w:sz w:val="28"/>
          <w:szCs w:val="28"/>
        </w:rPr>
      </w:pPr>
    </w:p>
    <w:p w:rsidR="00F51E33" w:rsidRDefault="00F51E33" w:rsidP="00F51E33">
      <w:pPr>
        <w:jc w:val="both"/>
        <w:rPr>
          <w:rFonts w:ascii="Times New Roman" w:hAnsi="Times New Roman" w:cs="Times New Roman"/>
          <w:sz w:val="28"/>
          <w:szCs w:val="28"/>
        </w:rPr>
      </w:pPr>
    </w:p>
    <w:p w:rsidR="00F51E33" w:rsidRDefault="00F51E33" w:rsidP="00F51E33">
      <w:pPr>
        <w:jc w:val="both"/>
        <w:rPr>
          <w:rFonts w:ascii="Times New Roman" w:hAnsi="Times New Roman" w:cs="Times New Roman"/>
          <w:sz w:val="28"/>
          <w:szCs w:val="28"/>
        </w:rPr>
      </w:pPr>
    </w:p>
    <w:p w:rsidR="00F51E33" w:rsidRDefault="004B0F8F" w:rsidP="00F51E33">
      <w:pPr>
        <w:jc w:val="both"/>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29.2pt;margin-top:18.95pt;width:204.2pt;height:225.7pt;z-index:251659264" filled="f" stroked="f">
            <v:textbox>
              <w:txbxContent>
                <w:p w:rsidR="00F51E33" w:rsidRPr="004D097B" w:rsidRDefault="00F51E33" w:rsidP="004D097B"/>
              </w:txbxContent>
            </v:textbox>
          </v:shape>
        </w:pict>
      </w:r>
    </w:p>
    <w:p w:rsidR="00F51E33" w:rsidRDefault="00F51E33" w:rsidP="00F51E33">
      <w:pPr>
        <w:jc w:val="both"/>
        <w:rPr>
          <w:rFonts w:ascii="Times New Roman" w:hAnsi="Times New Roman" w:cs="Times New Roman"/>
          <w:sz w:val="28"/>
          <w:szCs w:val="28"/>
        </w:rPr>
      </w:pPr>
    </w:p>
    <w:p w:rsidR="00F51E33" w:rsidRDefault="00F51E33" w:rsidP="00F51E33">
      <w:pPr>
        <w:jc w:val="both"/>
        <w:rPr>
          <w:rFonts w:ascii="Times New Roman" w:hAnsi="Times New Roman" w:cs="Times New Roman"/>
          <w:sz w:val="28"/>
          <w:szCs w:val="28"/>
        </w:rPr>
      </w:pPr>
    </w:p>
    <w:p w:rsidR="00F51E33" w:rsidRDefault="00F51E33" w:rsidP="00F51E33">
      <w:pPr>
        <w:jc w:val="both"/>
        <w:rPr>
          <w:rFonts w:ascii="Times New Roman" w:hAnsi="Times New Roman" w:cs="Times New Roman"/>
          <w:sz w:val="28"/>
          <w:szCs w:val="28"/>
        </w:rPr>
      </w:pPr>
    </w:p>
    <w:p w:rsidR="00F51E33" w:rsidRDefault="00F51E33" w:rsidP="00F51E33">
      <w:pPr>
        <w:jc w:val="both"/>
        <w:rPr>
          <w:rFonts w:ascii="Times New Roman" w:hAnsi="Times New Roman" w:cs="Times New Roman"/>
          <w:sz w:val="28"/>
          <w:szCs w:val="28"/>
        </w:rPr>
      </w:pPr>
    </w:p>
    <w:p w:rsidR="00F51E33" w:rsidRDefault="00F51E33" w:rsidP="00F51E33">
      <w:pPr>
        <w:jc w:val="both"/>
        <w:rPr>
          <w:rFonts w:ascii="Times New Roman" w:hAnsi="Times New Roman" w:cs="Times New Roman"/>
          <w:sz w:val="28"/>
          <w:szCs w:val="28"/>
        </w:rPr>
      </w:pPr>
    </w:p>
    <w:p w:rsidR="00F51E33" w:rsidRDefault="00F51E33" w:rsidP="00F51E33">
      <w:pPr>
        <w:jc w:val="both"/>
        <w:rPr>
          <w:rFonts w:ascii="Times New Roman" w:hAnsi="Times New Roman" w:cs="Times New Roman"/>
          <w:sz w:val="28"/>
          <w:szCs w:val="28"/>
        </w:rPr>
      </w:pPr>
    </w:p>
    <w:p w:rsidR="00F51E33" w:rsidRDefault="00F51E33" w:rsidP="00F51E33">
      <w:pPr>
        <w:jc w:val="both"/>
        <w:rPr>
          <w:rFonts w:ascii="Times New Roman" w:hAnsi="Times New Roman" w:cs="Times New Roman"/>
          <w:sz w:val="28"/>
          <w:szCs w:val="28"/>
        </w:rPr>
      </w:pPr>
    </w:p>
    <w:p w:rsidR="00F51E33" w:rsidRDefault="00F51E33" w:rsidP="00F51E33">
      <w:pPr>
        <w:jc w:val="both"/>
        <w:rPr>
          <w:rFonts w:ascii="Times New Roman" w:hAnsi="Times New Roman" w:cs="Times New Roman"/>
          <w:sz w:val="28"/>
          <w:szCs w:val="28"/>
        </w:rPr>
      </w:pPr>
    </w:p>
    <w:p w:rsidR="00F51E33" w:rsidRDefault="00F51E33" w:rsidP="00F51E33">
      <w:pPr>
        <w:jc w:val="both"/>
        <w:rPr>
          <w:rFonts w:ascii="Times New Roman" w:hAnsi="Times New Roman" w:cs="Times New Roman"/>
          <w:sz w:val="28"/>
          <w:szCs w:val="28"/>
        </w:rPr>
      </w:pPr>
    </w:p>
    <w:p w:rsidR="00F51E33" w:rsidRDefault="00F51E33" w:rsidP="00F51E33">
      <w:pPr>
        <w:jc w:val="both"/>
        <w:rPr>
          <w:rFonts w:ascii="Times New Roman" w:hAnsi="Times New Roman" w:cs="Times New Roman"/>
          <w:sz w:val="28"/>
          <w:szCs w:val="28"/>
        </w:rPr>
      </w:pPr>
    </w:p>
    <w:p w:rsidR="00F51E33" w:rsidRPr="00B021F4" w:rsidRDefault="00F51E33" w:rsidP="00F51E33">
      <w:pPr>
        <w:jc w:val="both"/>
        <w:rPr>
          <w:rFonts w:ascii="Times New Roman" w:hAnsi="Times New Roman" w:cs="Times New Roman"/>
          <w:sz w:val="28"/>
          <w:szCs w:val="28"/>
        </w:rPr>
      </w:pPr>
    </w:p>
    <w:sectPr w:rsidR="00F51E33" w:rsidRPr="00B021F4" w:rsidSect="00B021F4">
      <w:pgSz w:w="12240" w:h="15840"/>
      <w:pgMar w:top="1134" w:right="47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useFELayout/>
  </w:compat>
  <w:rsids>
    <w:rsidRoot w:val="00950F36"/>
    <w:rsid w:val="000E4577"/>
    <w:rsid w:val="00435865"/>
    <w:rsid w:val="004B0F8F"/>
    <w:rsid w:val="004D097B"/>
    <w:rsid w:val="0058724E"/>
    <w:rsid w:val="005A63AA"/>
    <w:rsid w:val="006D0978"/>
    <w:rsid w:val="00836179"/>
    <w:rsid w:val="00851182"/>
    <w:rsid w:val="00950F36"/>
    <w:rsid w:val="00997687"/>
    <w:rsid w:val="00AA2830"/>
    <w:rsid w:val="00B021F4"/>
    <w:rsid w:val="00BB3484"/>
    <w:rsid w:val="00E36A3C"/>
    <w:rsid w:val="00E532EE"/>
    <w:rsid w:val="00F226F6"/>
    <w:rsid w:val="00F310FC"/>
    <w:rsid w:val="00F51E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9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ournallead">
    <w:name w:val="journal_lead"/>
    <w:basedOn w:val="DefaultParagraphFont"/>
    <w:rsid w:val="00950F36"/>
  </w:style>
  <w:style w:type="paragraph" w:customStyle="1" w:styleId="journalnormal">
    <w:name w:val="journal_normal"/>
    <w:basedOn w:val="Normal"/>
    <w:rsid w:val="00950F3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50F3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1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E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30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D57C1-D379-40D8-AF15-B910AB72D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2023-03-22T02:51:00Z</dcterms:created>
  <dcterms:modified xsi:type="dcterms:W3CDTF">2023-03-22T02:51:00Z</dcterms:modified>
</cp:coreProperties>
</file>